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275" w:rsidRPr="008B3275" w:rsidRDefault="008B3275" w:rsidP="008B3275">
      <w:pPr>
        <w:spacing w:after="0" w:line="240" w:lineRule="auto"/>
        <w:rPr>
          <w:rFonts w:ascii="Baskerville Old Face" w:eastAsia="Times New Roman" w:hAnsi="Baskerville Old Face" w:cs="Times New Roman"/>
          <w:color w:val="222222"/>
          <w:sz w:val="32"/>
          <w:szCs w:val="28"/>
          <w:shd w:val="clear" w:color="auto" w:fill="FFFFFF"/>
        </w:rPr>
      </w:pPr>
      <w:r w:rsidRPr="008B3275">
        <w:rPr>
          <w:rFonts w:ascii="Baskerville Old Face" w:eastAsia="Times New Roman" w:hAnsi="Baskerville Old Face" w:cs="Times New Roman"/>
          <w:color w:val="222222"/>
          <w:sz w:val="32"/>
          <w:szCs w:val="28"/>
          <w:shd w:val="clear" w:color="auto" w:fill="FFFFFF"/>
        </w:rPr>
        <w:t xml:space="preserve">"What Prayer Does God Say?" Babylonian Talmud tractate </w:t>
      </w:r>
      <w:proofErr w:type="spellStart"/>
      <w:r w:rsidRPr="008B3275">
        <w:rPr>
          <w:rFonts w:ascii="Baskerville Old Face" w:eastAsia="Times New Roman" w:hAnsi="Baskerville Old Face" w:cs="Times New Roman"/>
          <w:color w:val="222222"/>
          <w:sz w:val="32"/>
          <w:szCs w:val="28"/>
          <w:shd w:val="clear" w:color="auto" w:fill="FFFFFF"/>
        </w:rPr>
        <w:t>Brachot</w:t>
      </w:r>
      <w:proofErr w:type="spellEnd"/>
      <w:r w:rsidRPr="008B3275">
        <w:rPr>
          <w:rFonts w:ascii="Baskerville Old Face" w:eastAsia="Times New Roman" w:hAnsi="Baskerville Old Face" w:cs="Times New Roman"/>
          <w:color w:val="222222"/>
          <w:sz w:val="32"/>
          <w:szCs w:val="28"/>
          <w:shd w:val="clear" w:color="auto" w:fill="FFFFFF"/>
        </w:rPr>
        <w:t xml:space="preserve"> 7a</w:t>
      </w:r>
    </w:p>
    <w:p w:rsidR="008B3275" w:rsidRPr="008B3275" w:rsidRDefault="008B3275" w:rsidP="008B3275">
      <w:pPr>
        <w:spacing w:after="0" w:line="240" w:lineRule="auto"/>
        <w:rPr>
          <w:rFonts w:ascii="Baskerville Old Face" w:eastAsia="Times New Roman" w:hAnsi="Baskerville Old Face" w:cs="Times New Roman"/>
          <w:sz w:val="28"/>
          <w:szCs w:val="28"/>
        </w:rPr>
      </w:pPr>
      <w:r w:rsidRPr="008B3275">
        <w:rPr>
          <w:rFonts w:ascii="Baskerville Old Face" w:eastAsia="Times New Roman" w:hAnsi="Baskerville Old Face" w:cs="Times New Roman"/>
          <w:color w:val="222222"/>
          <w:sz w:val="32"/>
          <w:szCs w:val="28"/>
          <w:shd w:val="clear" w:color="auto" w:fill="FFFFFF"/>
        </w:rPr>
        <w:t xml:space="preserve">Translated by </w:t>
      </w:r>
      <w:proofErr w:type="spellStart"/>
      <w:r w:rsidRPr="008B3275">
        <w:rPr>
          <w:rFonts w:ascii="Baskerville Old Face" w:hAnsi="Baskerville Old Face" w:cs="Times New Roman"/>
          <w:bCs/>
          <w:color w:val="222222"/>
          <w:sz w:val="32"/>
          <w:szCs w:val="28"/>
          <w:shd w:val="clear" w:color="auto" w:fill="FFFFFF"/>
        </w:rPr>
        <w:t>Adena</w:t>
      </w:r>
      <w:proofErr w:type="spellEnd"/>
      <w:r w:rsidRPr="008B3275">
        <w:rPr>
          <w:rFonts w:ascii="Baskerville Old Face" w:hAnsi="Baskerville Old Face" w:cs="Times New Roman"/>
          <w:bCs/>
          <w:color w:val="222222"/>
          <w:sz w:val="32"/>
          <w:szCs w:val="28"/>
          <w:shd w:val="clear" w:color="auto" w:fill="FFFFFF"/>
        </w:rPr>
        <w:t xml:space="preserve"> Morga</w:t>
      </w:r>
      <w:bookmarkStart w:id="0" w:name="_GoBack"/>
      <w:bookmarkEnd w:id="0"/>
      <w:r w:rsidRPr="008B3275">
        <w:rPr>
          <w:rFonts w:ascii="Baskerville Old Face" w:hAnsi="Baskerville Old Face" w:cs="Times New Roman"/>
          <w:bCs/>
          <w:color w:val="222222"/>
          <w:sz w:val="32"/>
          <w:szCs w:val="28"/>
          <w:shd w:val="clear" w:color="auto" w:fill="FFFFFF"/>
        </w:rPr>
        <w:t>n</w:t>
      </w:r>
      <w:r w:rsidRPr="008B3275">
        <w:rPr>
          <w:rFonts w:ascii="Baskerville Old Face" w:eastAsia="Times New Roman" w:hAnsi="Baskerville Old Face" w:cs="Times New Roman"/>
          <w:color w:val="222222"/>
          <w:sz w:val="28"/>
          <w:szCs w:val="28"/>
          <w:shd w:val="clear" w:color="auto" w:fill="FFFFFF"/>
        </w:rPr>
        <w:br/>
      </w:r>
      <w:r w:rsidRPr="008B3275">
        <w:rPr>
          <w:rFonts w:ascii="Baskerville Old Face" w:eastAsia="Times New Roman" w:hAnsi="Baskerville Old Face" w:cs="Times New Roman"/>
          <w:color w:val="222222"/>
          <w:sz w:val="28"/>
          <w:szCs w:val="28"/>
          <w:shd w:val="clear" w:color="auto" w:fill="FFFFFF"/>
        </w:rPr>
        <w:br/>
      </w:r>
    </w:p>
    <w:p w:rsidR="008B3275" w:rsidRPr="008B3275" w:rsidRDefault="008B3275" w:rsidP="008B3275">
      <w:pPr>
        <w:shd w:val="clear" w:color="auto" w:fill="FFFFFF"/>
        <w:spacing w:after="0" w:line="240" w:lineRule="auto"/>
        <w:rPr>
          <w:rFonts w:ascii="Baskerville Old Face" w:eastAsia="Times New Roman" w:hAnsi="Baskerville Old Face" w:cs="Times New Roman"/>
          <w:color w:val="222222"/>
          <w:sz w:val="28"/>
          <w:szCs w:val="28"/>
        </w:rPr>
      </w:pPr>
      <w:r w:rsidRPr="008B3275">
        <w:rPr>
          <w:rFonts w:ascii="Baskerville Old Face" w:eastAsia="Times New Roman" w:hAnsi="Baskerville Old Face" w:cs="Times New Roman"/>
          <w:color w:val="222222"/>
          <w:sz w:val="28"/>
          <w:szCs w:val="28"/>
        </w:rPr>
        <w:t xml:space="preserve">R. </w:t>
      </w:r>
      <w:proofErr w:type="spellStart"/>
      <w:r w:rsidRPr="008B3275">
        <w:rPr>
          <w:rFonts w:ascii="Baskerville Old Face" w:eastAsia="Times New Roman" w:hAnsi="Baskerville Old Face" w:cs="Times New Roman"/>
          <w:color w:val="222222"/>
          <w:sz w:val="28"/>
          <w:szCs w:val="28"/>
        </w:rPr>
        <w:t>Johanan</w:t>
      </w:r>
      <w:proofErr w:type="spellEnd"/>
      <w:r w:rsidRPr="008B3275">
        <w:rPr>
          <w:rFonts w:ascii="Baskerville Old Face" w:eastAsia="Times New Roman" w:hAnsi="Baskerville Old Face" w:cs="Times New Roman"/>
          <w:color w:val="222222"/>
          <w:sz w:val="28"/>
          <w:szCs w:val="28"/>
        </w:rPr>
        <w:t xml:space="preserve"> says in the name of R. Jose: How do we know that the Holy One, blessed be He, prays? Because the verse says: "I bring them to </w:t>
      </w:r>
      <w:proofErr w:type="gramStart"/>
      <w:r w:rsidRPr="008B3275">
        <w:rPr>
          <w:rFonts w:ascii="Baskerville Old Face" w:eastAsia="Times New Roman" w:hAnsi="Baskerville Old Face" w:cs="Times New Roman"/>
          <w:color w:val="222222"/>
          <w:sz w:val="28"/>
          <w:szCs w:val="28"/>
        </w:rPr>
        <w:t>My</w:t>
      </w:r>
      <w:proofErr w:type="gramEnd"/>
      <w:r w:rsidRPr="008B3275">
        <w:rPr>
          <w:rFonts w:ascii="Baskerville Old Face" w:eastAsia="Times New Roman" w:hAnsi="Baskerville Old Face" w:cs="Times New Roman"/>
          <w:color w:val="222222"/>
          <w:sz w:val="28"/>
          <w:szCs w:val="28"/>
        </w:rPr>
        <w:t xml:space="preserve"> holy mountain and make them joyful in the house of My prayer." (Isaiah 56:7). It is not said, ‘their prayer’, but ‘My prayer’; from here you learn that the Holy One,</w:t>
      </w:r>
    </w:p>
    <w:p w:rsidR="008B3275" w:rsidRPr="008B3275" w:rsidRDefault="008B3275" w:rsidP="008B3275">
      <w:pPr>
        <w:spacing w:after="0" w:line="240" w:lineRule="auto"/>
        <w:rPr>
          <w:rFonts w:ascii="Baskerville Old Face" w:eastAsia="Times New Roman" w:hAnsi="Baskerville Old Face" w:cs="Times New Roman"/>
          <w:sz w:val="28"/>
          <w:szCs w:val="28"/>
        </w:rPr>
      </w:pPr>
      <w:proofErr w:type="gramStart"/>
      <w:r w:rsidRPr="008B3275">
        <w:rPr>
          <w:rFonts w:ascii="Baskerville Old Face" w:eastAsia="Times New Roman" w:hAnsi="Baskerville Old Face" w:cs="Times New Roman"/>
          <w:color w:val="222222"/>
          <w:sz w:val="28"/>
          <w:szCs w:val="28"/>
          <w:shd w:val="clear" w:color="auto" w:fill="FFFFFF"/>
        </w:rPr>
        <w:t>blessed</w:t>
      </w:r>
      <w:proofErr w:type="gramEnd"/>
      <w:r w:rsidRPr="008B3275">
        <w:rPr>
          <w:rFonts w:ascii="Baskerville Old Face" w:eastAsia="Times New Roman" w:hAnsi="Baskerville Old Face" w:cs="Times New Roman"/>
          <w:color w:val="222222"/>
          <w:sz w:val="28"/>
          <w:szCs w:val="28"/>
          <w:shd w:val="clear" w:color="auto" w:fill="FFFFFF"/>
        </w:rPr>
        <w:t xml:space="preserve"> be He, prays. </w:t>
      </w:r>
      <w:r w:rsidRPr="008B3275">
        <w:rPr>
          <w:rFonts w:ascii="Baskerville Old Face" w:eastAsia="Times New Roman" w:hAnsi="Baskerville Old Face" w:cs="Times New Roman"/>
          <w:color w:val="222222"/>
          <w:sz w:val="28"/>
          <w:szCs w:val="28"/>
        </w:rPr>
        <w:br/>
      </w:r>
    </w:p>
    <w:p w:rsidR="008B3275" w:rsidRPr="008B3275" w:rsidRDefault="008B3275" w:rsidP="008B3275">
      <w:pPr>
        <w:shd w:val="clear" w:color="auto" w:fill="FFFFFF"/>
        <w:spacing w:after="0" w:line="240" w:lineRule="auto"/>
        <w:rPr>
          <w:rFonts w:ascii="Baskerville Old Face" w:eastAsia="Times New Roman" w:hAnsi="Baskerville Old Face" w:cs="Times New Roman"/>
          <w:color w:val="222222"/>
          <w:sz w:val="28"/>
          <w:szCs w:val="28"/>
        </w:rPr>
      </w:pPr>
      <w:r w:rsidRPr="008B3275">
        <w:rPr>
          <w:rFonts w:ascii="Baskerville Old Face" w:eastAsia="Times New Roman" w:hAnsi="Baskerville Old Face" w:cs="Times New Roman"/>
          <w:color w:val="222222"/>
          <w:sz w:val="28"/>
          <w:szCs w:val="28"/>
        </w:rPr>
        <w:t>What does He pray?  </w:t>
      </w:r>
      <w:r w:rsidRPr="008B3275">
        <w:rPr>
          <w:rFonts w:ascii="Baskerville Old Face" w:eastAsia="Times New Roman" w:hAnsi="Baskerville Old Face" w:cs="Times New Roman"/>
          <w:color w:val="222222"/>
          <w:sz w:val="28"/>
          <w:szCs w:val="28"/>
        </w:rPr>
        <w:br/>
        <w:t xml:space="preserve">R. </w:t>
      </w:r>
      <w:proofErr w:type="spellStart"/>
      <w:r w:rsidRPr="008B3275">
        <w:rPr>
          <w:rFonts w:ascii="Baskerville Old Face" w:eastAsia="Times New Roman" w:hAnsi="Baskerville Old Face" w:cs="Times New Roman"/>
          <w:color w:val="222222"/>
          <w:sz w:val="28"/>
          <w:szCs w:val="28"/>
        </w:rPr>
        <w:t>Zutra</w:t>
      </w:r>
      <w:proofErr w:type="spellEnd"/>
      <w:r w:rsidRPr="008B3275">
        <w:rPr>
          <w:rFonts w:ascii="Baskerville Old Face" w:eastAsia="Times New Roman" w:hAnsi="Baskerville Old Face" w:cs="Times New Roman"/>
          <w:color w:val="222222"/>
          <w:sz w:val="28"/>
          <w:szCs w:val="28"/>
        </w:rPr>
        <w:t xml:space="preserve"> the son of Tobi said in the name of </w:t>
      </w:r>
      <w:proofErr w:type="spellStart"/>
      <w:r w:rsidRPr="008B3275">
        <w:rPr>
          <w:rFonts w:ascii="Baskerville Old Face" w:eastAsia="Times New Roman" w:hAnsi="Baskerville Old Face" w:cs="Times New Roman"/>
          <w:color w:val="222222"/>
          <w:sz w:val="28"/>
          <w:szCs w:val="28"/>
        </w:rPr>
        <w:t>Rav</w:t>
      </w:r>
      <w:proofErr w:type="spellEnd"/>
      <w:r w:rsidRPr="008B3275">
        <w:rPr>
          <w:rFonts w:ascii="Baskerville Old Face" w:eastAsia="Times New Roman" w:hAnsi="Baskerville Old Face" w:cs="Times New Roman"/>
          <w:color w:val="222222"/>
          <w:sz w:val="28"/>
          <w:szCs w:val="28"/>
        </w:rPr>
        <w:t>: ‘May it be My will that My mercy may suppress My anger, and that My mercy may prevail over My other attributes, so that I may deal with My children in the attribute of mercy and bring inside the circle of justice’.</w:t>
      </w:r>
    </w:p>
    <w:p w:rsidR="008B3275" w:rsidRPr="008B3275" w:rsidRDefault="008B3275" w:rsidP="008B3275">
      <w:pPr>
        <w:shd w:val="clear" w:color="auto" w:fill="FFFFFF"/>
        <w:spacing w:after="0" w:line="240" w:lineRule="auto"/>
        <w:rPr>
          <w:rFonts w:ascii="Baskerville Old Face" w:eastAsia="Times New Roman" w:hAnsi="Baskerville Old Face" w:cs="Times New Roman"/>
          <w:color w:val="222222"/>
          <w:sz w:val="28"/>
          <w:szCs w:val="28"/>
        </w:rPr>
      </w:pPr>
      <w:r w:rsidRPr="008B3275">
        <w:rPr>
          <w:rFonts w:ascii="Baskerville Old Face" w:eastAsia="Times New Roman" w:hAnsi="Baskerville Old Face" w:cs="Times New Roman"/>
          <w:color w:val="222222"/>
          <w:sz w:val="28"/>
          <w:szCs w:val="28"/>
        </w:rPr>
        <w:t xml:space="preserve">It was taught: R. Ishmael the son of Elisha said: I once entered into the innermost part of the Temple to offer incense and saw </w:t>
      </w:r>
      <w:proofErr w:type="spellStart"/>
      <w:r w:rsidRPr="008B3275">
        <w:rPr>
          <w:rFonts w:ascii="Baskerville Old Face" w:eastAsia="Times New Roman" w:hAnsi="Baskerville Old Face" w:cs="Times New Roman"/>
          <w:color w:val="222222"/>
          <w:sz w:val="28"/>
          <w:szCs w:val="28"/>
        </w:rPr>
        <w:t>Akathriel</w:t>
      </w:r>
      <w:proofErr w:type="spellEnd"/>
      <w:r w:rsidRPr="008B3275">
        <w:rPr>
          <w:rFonts w:ascii="Baskerville Old Face" w:eastAsia="Times New Roman" w:hAnsi="Baskerville Old Face" w:cs="Times New Roman"/>
          <w:color w:val="222222"/>
          <w:sz w:val="28"/>
          <w:szCs w:val="28"/>
        </w:rPr>
        <w:t xml:space="preserve"> </w:t>
      </w:r>
      <w:proofErr w:type="spellStart"/>
      <w:r w:rsidRPr="008B3275">
        <w:rPr>
          <w:rFonts w:ascii="Baskerville Old Face" w:eastAsia="Times New Roman" w:hAnsi="Baskerville Old Face" w:cs="Times New Roman"/>
          <w:color w:val="222222"/>
          <w:sz w:val="28"/>
          <w:szCs w:val="28"/>
        </w:rPr>
        <w:t>Jah</w:t>
      </w:r>
      <w:proofErr w:type="spellEnd"/>
      <w:r w:rsidRPr="008B3275">
        <w:rPr>
          <w:rFonts w:ascii="Baskerville Old Face" w:eastAsia="Times New Roman" w:hAnsi="Baskerville Old Face" w:cs="Times New Roman"/>
          <w:color w:val="222222"/>
          <w:sz w:val="28"/>
          <w:szCs w:val="28"/>
        </w:rPr>
        <w:t>, the Lord of Hosts, seated upon a high and exalted throne. He said to me: Ishmael, My son, bless Me. l replied: May it be Your will that Your mercy may suppress Your anger and Your mercy may prevail over Your other attributes, so that You may deal with Your children according to the attribute of mercy and bring them inside the circle of justice. And He nodded to me with His head.</w:t>
      </w:r>
    </w:p>
    <w:p w:rsidR="008B3275" w:rsidRPr="008B3275" w:rsidRDefault="008B3275" w:rsidP="008B3275">
      <w:pPr>
        <w:shd w:val="clear" w:color="auto" w:fill="FFFFFF"/>
        <w:spacing w:after="0" w:line="240" w:lineRule="auto"/>
        <w:rPr>
          <w:rFonts w:ascii="Baskerville Old Face" w:eastAsia="Times New Roman" w:hAnsi="Baskerville Old Face" w:cs="Times New Roman"/>
          <w:color w:val="222222"/>
          <w:sz w:val="28"/>
          <w:szCs w:val="28"/>
        </w:rPr>
      </w:pPr>
      <w:r w:rsidRPr="008B3275">
        <w:rPr>
          <w:rFonts w:ascii="Baskerville Old Face" w:eastAsia="Times New Roman" w:hAnsi="Baskerville Old Face" w:cs="Times New Roman"/>
          <w:color w:val="222222"/>
          <w:sz w:val="28"/>
          <w:szCs w:val="28"/>
        </w:rPr>
        <w:t>From this we learn that the blessing of an ordinary person must not be considered lightly in your eyes.</w:t>
      </w:r>
    </w:p>
    <w:p w:rsidR="006E62CB" w:rsidRPr="008B3275" w:rsidRDefault="006E62CB">
      <w:pPr>
        <w:rPr>
          <w:rFonts w:ascii="Baskerville Old Face" w:hAnsi="Baskerville Old Face" w:cs="Times New Roman"/>
          <w:sz w:val="28"/>
          <w:szCs w:val="28"/>
        </w:rPr>
      </w:pPr>
    </w:p>
    <w:sectPr w:rsidR="006E62CB" w:rsidRPr="008B32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75"/>
    <w:rsid w:val="006E62CB"/>
    <w:rsid w:val="008B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3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9609">
      <w:bodyDiv w:val="1"/>
      <w:marLeft w:val="0"/>
      <w:marRight w:val="0"/>
      <w:marTop w:val="0"/>
      <w:marBottom w:val="0"/>
      <w:divBdr>
        <w:top w:val="none" w:sz="0" w:space="0" w:color="auto"/>
        <w:left w:val="none" w:sz="0" w:space="0" w:color="auto"/>
        <w:bottom w:val="none" w:sz="0" w:space="0" w:color="auto"/>
        <w:right w:val="none" w:sz="0" w:space="0" w:color="auto"/>
      </w:divBdr>
      <w:divsChild>
        <w:div w:id="1903519237">
          <w:marLeft w:val="0"/>
          <w:marRight w:val="0"/>
          <w:marTop w:val="0"/>
          <w:marBottom w:val="0"/>
          <w:divBdr>
            <w:top w:val="none" w:sz="0" w:space="0" w:color="auto"/>
            <w:left w:val="none" w:sz="0" w:space="0" w:color="auto"/>
            <w:bottom w:val="none" w:sz="0" w:space="0" w:color="auto"/>
            <w:right w:val="none" w:sz="0" w:space="0" w:color="auto"/>
          </w:divBdr>
        </w:div>
        <w:div w:id="1985086326">
          <w:marLeft w:val="0"/>
          <w:marRight w:val="0"/>
          <w:marTop w:val="0"/>
          <w:marBottom w:val="0"/>
          <w:divBdr>
            <w:top w:val="none" w:sz="0" w:space="0" w:color="auto"/>
            <w:left w:val="none" w:sz="0" w:space="0" w:color="auto"/>
            <w:bottom w:val="none" w:sz="0" w:space="0" w:color="auto"/>
            <w:right w:val="none" w:sz="0" w:space="0" w:color="auto"/>
          </w:divBdr>
        </w:div>
        <w:div w:id="1547251916">
          <w:marLeft w:val="0"/>
          <w:marRight w:val="0"/>
          <w:marTop w:val="0"/>
          <w:marBottom w:val="0"/>
          <w:divBdr>
            <w:top w:val="none" w:sz="0" w:space="0" w:color="auto"/>
            <w:left w:val="none" w:sz="0" w:space="0" w:color="auto"/>
            <w:bottom w:val="none" w:sz="0" w:space="0" w:color="auto"/>
            <w:right w:val="none" w:sz="0" w:space="0" w:color="auto"/>
          </w:divBdr>
        </w:div>
        <w:div w:id="40090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Company>Microsoft</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Sofia Meneses</dc:creator>
  <cp:lastModifiedBy>Ana Sofia Meneses</cp:lastModifiedBy>
  <cp:revision>1</cp:revision>
  <dcterms:created xsi:type="dcterms:W3CDTF">2013-10-11T22:49:00Z</dcterms:created>
  <dcterms:modified xsi:type="dcterms:W3CDTF">2013-10-11T22:50:00Z</dcterms:modified>
</cp:coreProperties>
</file>